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3830F" w14:textId="77777777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 Определение силы сопротивления дороги.</w:t>
      </w:r>
    </w:p>
    <w:p w14:paraId="604EC3F0" w14:textId="288E2182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1.1 Выбирается тип покрытия (дороги), от которого будет зависеть значение коэффициента сопротивления качению колеса (таблица из презентации).</w:t>
      </w:r>
    </w:p>
    <w:p w14:paraId="79C637B8" w14:textId="663681F5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До 80 км/ч значение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(из таблицы); свыше 80 км/ч расчёт по формуле:</w:t>
      </w:r>
    </w:p>
    <w:p w14:paraId="542486F1" w14:textId="7EA40D85" w:rsidR="00425DB6" w:rsidRP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а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20000</m:t>
                  </m:r>
                </m:den>
              </m:f>
            </m:e>
          </m:d>
        </m:oMath>
      </m:oMathPara>
    </w:p>
    <w:p w14:paraId="1A2139B3" w14:textId="77777777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Сила сопротивления качению определяется по формуле:</w:t>
      </w:r>
    </w:p>
    <w:p w14:paraId="299A2557" w14:textId="3A036A8D" w:rsidR="00425DB6" w:rsidRPr="00425DB6" w:rsidRDefault="00425DB6" w:rsidP="00425DB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=m∙g∙f</m:t>
          </m:r>
        </m:oMath>
      </m:oMathPara>
    </w:p>
    <w:p w14:paraId="68F7D09E" w14:textId="1C4ED274" w:rsidR="00425DB6" w:rsidRP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До 80 км/ ч значение постоянное, т.к.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>=</w:t>
      </w:r>
      <w:r w:rsidRPr="00425DB6">
        <w:rPr>
          <w:rFonts w:ascii="Cambria Math" w:eastAsiaTheme="minorEastAsia" w:hAnsi="Cambria Math" w:cs="Times New Roman"/>
          <w:i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>
        <w:rPr>
          <w:rFonts w:ascii="Cambria Math" w:eastAsiaTheme="minorEastAsia" w:hAnsi="Cambria Math" w:cs="Times New Roman"/>
          <w:i/>
          <w:iCs/>
          <w:sz w:val="28"/>
          <w:szCs w:val="28"/>
        </w:rPr>
        <w:t>=</w:t>
      </w:r>
      <w:r>
        <w:rPr>
          <w:rFonts w:ascii="Cambria Math" w:eastAsiaTheme="minorEastAsia" w:hAnsi="Cambria Math" w:cs="Times New Roman"/>
          <w:i/>
          <w:iCs/>
          <w:sz w:val="28"/>
          <w:szCs w:val="28"/>
          <w:lang w:val="en-US"/>
        </w:rPr>
        <w:t>const</w:t>
      </w:r>
      <w:r>
        <w:rPr>
          <w:rFonts w:ascii="Cambria Math" w:eastAsiaTheme="minorEastAsia" w:hAnsi="Cambria Math" w:cs="Times New Roman"/>
          <w:i/>
          <w:iCs/>
          <w:sz w:val="28"/>
          <w:szCs w:val="28"/>
        </w:rPr>
        <w:t>.</w:t>
      </w:r>
    </w:p>
    <w:p w14:paraId="08C0582C" w14:textId="0FA5437E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Значения заносятся в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884"/>
        <w:gridCol w:w="884"/>
        <w:gridCol w:w="884"/>
        <w:gridCol w:w="884"/>
        <w:gridCol w:w="884"/>
        <w:gridCol w:w="885"/>
        <w:gridCol w:w="885"/>
        <w:gridCol w:w="885"/>
        <w:gridCol w:w="2145"/>
      </w:tblGrid>
      <w:tr w:rsidR="00425DB6" w14:paraId="6FC871C9" w14:textId="77777777" w:rsidTr="00425DB6">
        <w:tc>
          <w:tcPr>
            <w:tcW w:w="1019" w:type="dxa"/>
          </w:tcPr>
          <w:p w14:paraId="59246998" w14:textId="4E99FA3A" w:rsidR="00425DB6" w:rsidRP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  <w:tc>
          <w:tcPr>
            <w:tcW w:w="1019" w:type="dxa"/>
          </w:tcPr>
          <w:p w14:paraId="64F3E3A7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B716C09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94A8476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AC891FC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B9558B3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B7890EF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B5D0CB8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BBDDE44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E048E00" w14:textId="0AC60D01" w:rsidR="00425DB6" w:rsidRP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(по паспорту автомобиля)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+50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км/ч</w:t>
            </w:r>
          </w:p>
        </w:tc>
      </w:tr>
      <w:tr w:rsidR="00425DB6" w14:paraId="46CEAEC4" w14:textId="77777777" w:rsidTr="00425DB6">
        <w:tc>
          <w:tcPr>
            <w:tcW w:w="1019" w:type="dxa"/>
          </w:tcPr>
          <w:p w14:paraId="77C21969" w14:textId="0DC8DF4E" w:rsidR="00425DB6" w:rsidRP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к, кН</w:t>
            </w:r>
          </w:p>
        </w:tc>
        <w:tc>
          <w:tcPr>
            <w:tcW w:w="1019" w:type="dxa"/>
          </w:tcPr>
          <w:p w14:paraId="6C55D8D6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46C8826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2AFDDC4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FDB7860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1A5E25A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3E96AB0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CAED388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9F5C9F8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5520676" w14:textId="77777777" w:rsidR="00425DB6" w:rsidRDefault="00425DB6" w:rsidP="00995F3A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521AE162" w14:textId="77777777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574E0B62" w14:textId="5B4F7D32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1.2 В случае определения силы сопротивления подъёму формула силы сопротивления качению видоизменится:</w:t>
      </w:r>
    </w:p>
    <w:p w14:paraId="1382CE45" w14:textId="0D68713F" w:rsidR="00425DB6" w:rsidRPr="00425DB6" w:rsidRDefault="00425DB6" w:rsidP="00425DB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</w:p>
    <w:p w14:paraId="69392FF6" w14:textId="19857A1D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нужно учитывать угол подъёма.</w:t>
      </w:r>
    </w:p>
    <w:p w14:paraId="30AA7983" w14:textId="2CBB8C36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1.3 Определение силы сопротивления подъёму.</w:t>
      </w:r>
    </w:p>
    <w:p w14:paraId="31FEBBA0" w14:textId="09092D36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Задаться углом подъёма.</w:t>
      </w:r>
    </w:p>
    <w:p w14:paraId="097FDB19" w14:textId="6E21AC88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Силу сопротивления подъёму определить по формуле:</w:t>
      </w:r>
    </w:p>
    <w:p w14:paraId="1CE4CEC6" w14:textId="3358D72B" w:rsidR="00425DB6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=m∙g∙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</m:oMath>
      </m:oMathPara>
    </w:p>
    <w:p w14:paraId="6F3CAC72" w14:textId="77777777" w:rsidR="00651EEE" w:rsidRDefault="00651EE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4AD3BC51" w14:textId="05B0943E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1.4 Определение силы сопротивления дороги.</w:t>
      </w:r>
    </w:p>
    <w:p w14:paraId="10BD1190" w14:textId="54496777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Сложить силу сопротивления качению и силу сопротивления подъёму.</w:t>
      </w:r>
    </w:p>
    <w:p w14:paraId="1ECBB413" w14:textId="77777777" w:rsidR="00651EEE" w:rsidRDefault="00651EEE" w:rsidP="00651EE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Значения заносятся в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884"/>
        <w:gridCol w:w="884"/>
        <w:gridCol w:w="884"/>
        <w:gridCol w:w="884"/>
        <w:gridCol w:w="884"/>
        <w:gridCol w:w="885"/>
        <w:gridCol w:w="885"/>
        <w:gridCol w:w="885"/>
        <w:gridCol w:w="2145"/>
      </w:tblGrid>
      <w:tr w:rsidR="00651EEE" w14:paraId="1309B37D" w14:textId="77777777" w:rsidTr="009401C1">
        <w:tc>
          <w:tcPr>
            <w:tcW w:w="1019" w:type="dxa"/>
          </w:tcPr>
          <w:p w14:paraId="07C7FEC5" w14:textId="7777777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  <w:tc>
          <w:tcPr>
            <w:tcW w:w="1019" w:type="dxa"/>
          </w:tcPr>
          <w:p w14:paraId="1E857215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076510C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60FDC6D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9881BBD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59CF44F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1553B96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DDBCEDF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49C11A3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25D5EC6" w14:textId="7777777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(по паспорту автомобиля)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+50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км/ч</w:t>
            </w:r>
          </w:p>
        </w:tc>
      </w:tr>
      <w:tr w:rsidR="00651EEE" w14:paraId="27064D60" w14:textId="77777777" w:rsidTr="009401C1">
        <w:tc>
          <w:tcPr>
            <w:tcW w:w="1019" w:type="dxa"/>
          </w:tcPr>
          <w:p w14:paraId="763788EA" w14:textId="13236E3C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1019" w:type="dxa"/>
          </w:tcPr>
          <w:p w14:paraId="4B8C764A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6A2C355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D2C748A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D7F91BE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2072E65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88BA2A6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FEB787E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77A70D6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F478D58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37D31EA3" w14:textId="77777777" w:rsidR="00651EEE" w:rsidRDefault="00651EEE" w:rsidP="00651EE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1F132829" w14:textId="7D245860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 Определение силы сопротивления воздуха</w:t>
      </w:r>
    </w:p>
    <w:p w14:paraId="765F4A71" w14:textId="2AF74574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Задаться значением коэффициента обтекаемости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</w:rPr>
        <w:t>в (таблица из презентации), шириной и высотой автомобиля (паспортные данные).</w:t>
      </w:r>
    </w:p>
    <w:p w14:paraId="6B302CE8" w14:textId="4F2E3DE5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Рассчитать площадь лобовой поверхности:</w:t>
      </w:r>
    </w:p>
    <w:p w14:paraId="3C09609E" w14:textId="238B3A7B" w:rsidR="00651EEE" w:rsidRP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=0,78∙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а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а</m:t>
              </m:r>
            </m:sub>
          </m:sSub>
        </m:oMath>
      </m:oMathPara>
    </w:p>
    <w:p w14:paraId="1F371274" w14:textId="2A230CB8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Определить силу сопротивления воздуха:</w:t>
      </w:r>
    </w:p>
    <w:p w14:paraId="1DABB50E" w14:textId="7A92E000" w:rsidR="00651EEE" w:rsidRP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14:paraId="10F7F494" w14:textId="77777777" w:rsidR="00651EEE" w:rsidRDefault="00651EEE" w:rsidP="00651EE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Значения заносятся в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884"/>
        <w:gridCol w:w="884"/>
        <w:gridCol w:w="884"/>
        <w:gridCol w:w="884"/>
        <w:gridCol w:w="884"/>
        <w:gridCol w:w="885"/>
        <w:gridCol w:w="885"/>
        <w:gridCol w:w="885"/>
        <w:gridCol w:w="2145"/>
      </w:tblGrid>
      <w:tr w:rsidR="00651EEE" w14:paraId="236C47E8" w14:textId="77777777" w:rsidTr="009401C1">
        <w:tc>
          <w:tcPr>
            <w:tcW w:w="1019" w:type="dxa"/>
          </w:tcPr>
          <w:p w14:paraId="136E80D3" w14:textId="7777777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  <w:tc>
          <w:tcPr>
            <w:tcW w:w="1019" w:type="dxa"/>
          </w:tcPr>
          <w:p w14:paraId="1150D4D4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5018901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6F1C9DA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4D9658C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3196BED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14E2231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D826307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E1DEA59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CB413E6" w14:textId="7777777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(по паспорту автомобиля)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+50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км/ч</w:t>
            </w:r>
          </w:p>
        </w:tc>
      </w:tr>
      <w:tr w:rsidR="00651EEE" w14:paraId="3FDDABD7" w14:textId="77777777" w:rsidTr="009401C1">
        <w:tc>
          <w:tcPr>
            <w:tcW w:w="1019" w:type="dxa"/>
          </w:tcPr>
          <w:p w14:paraId="0C0F51BF" w14:textId="3D2E3C3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1019" w:type="dxa"/>
          </w:tcPr>
          <w:p w14:paraId="42BFC449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1D9EB53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025C1F2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38E1EE1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E437FE4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E8E4C15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4099E04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FFFD7DF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5094660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36161E37" w14:textId="77777777" w:rsidR="00651EEE" w:rsidRDefault="00651EEE" w:rsidP="00651EE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7FA4A83C" w14:textId="77777777" w:rsidR="00651EEE" w:rsidRDefault="00651EE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6FA86A17" w14:textId="749B29EF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3 Определение суммарной силы сопротивления движению</w:t>
      </w:r>
    </w:p>
    <w:p w14:paraId="23439677" w14:textId="5F69305D" w:rsid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Сложить силу сопротивления дороги и силу сопротивления воздуха.</w:t>
      </w:r>
    </w:p>
    <w:p w14:paraId="5182AC5D" w14:textId="77777777" w:rsidR="00651EEE" w:rsidRDefault="00651EEE" w:rsidP="00651EE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Значения заносятся в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2"/>
        <w:gridCol w:w="873"/>
        <w:gridCol w:w="873"/>
        <w:gridCol w:w="873"/>
        <w:gridCol w:w="873"/>
        <w:gridCol w:w="873"/>
        <w:gridCol w:w="874"/>
        <w:gridCol w:w="874"/>
        <w:gridCol w:w="874"/>
        <w:gridCol w:w="2145"/>
      </w:tblGrid>
      <w:tr w:rsidR="00651EEE" w14:paraId="20876162" w14:textId="77777777" w:rsidTr="009401C1">
        <w:tc>
          <w:tcPr>
            <w:tcW w:w="1019" w:type="dxa"/>
          </w:tcPr>
          <w:p w14:paraId="1D1B463A" w14:textId="7777777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  <w:tc>
          <w:tcPr>
            <w:tcW w:w="1019" w:type="dxa"/>
          </w:tcPr>
          <w:p w14:paraId="3A61DBC3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738A69F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35D1959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5A24147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CAF0162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0D4D61C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026AAEA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677BC6F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A84B7AF" w14:textId="77777777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v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max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(по паспорту автомобиля)</w:t>
            </w:r>
            <w:r w:rsidRPr="00425D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+50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км/ч</w:t>
            </w:r>
          </w:p>
        </w:tc>
      </w:tr>
      <w:tr w:rsidR="00651EEE" w14:paraId="00BD4F95" w14:textId="77777777" w:rsidTr="009401C1">
        <w:tc>
          <w:tcPr>
            <w:tcW w:w="1019" w:type="dxa"/>
          </w:tcPr>
          <w:p w14:paraId="04AFB7E9" w14:textId="7C83A97D" w:rsidR="00651EEE" w:rsidRPr="00425DB6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сумм,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кН</w:t>
            </w:r>
          </w:p>
        </w:tc>
        <w:tc>
          <w:tcPr>
            <w:tcW w:w="1019" w:type="dxa"/>
          </w:tcPr>
          <w:p w14:paraId="642F07CF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B4B89CE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BF29C79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5699284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E26B382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DC16F19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0CFE912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32D5351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CE24D54" w14:textId="77777777" w:rsidR="00651EEE" w:rsidRDefault="00651EEE" w:rsidP="009401C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79A2C637" w14:textId="77777777" w:rsidR="00651EEE" w:rsidRDefault="00651EEE" w:rsidP="00651EE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05316EC2" w14:textId="62AEA95A" w:rsidR="00651EEE" w:rsidRPr="00651EEE" w:rsidRDefault="00651EEE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 Наложить на графики зависимости силы тяги на каждой передаче от скорости силы сопротивления движению автомобиля.</w:t>
      </w:r>
    </w:p>
    <w:p w14:paraId="34C1F83B" w14:textId="6E2A42D6" w:rsidR="00FC0FB7" w:rsidRDefault="00FC0FB7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получится:</w:t>
      </w:r>
    </w:p>
    <w:p w14:paraId="7AF098E2" w14:textId="77777777" w:rsidR="00C00E51" w:rsidRDefault="00C00E51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00E51" w:rsidSect="00DF34CB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4C8ED459" w14:textId="7E1FCABA" w:rsidR="00FC0FB7" w:rsidRDefault="00651EEE" w:rsidP="00651E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47C7720" wp14:editId="3E9237DC">
            <wp:extent cx="9395681" cy="5850081"/>
            <wp:effectExtent l="0" t="0" r="254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2931" cy="5885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01F61" w14:textId="312AC79C" w:rsidR="00651EEE" w:rsidRPr="00651EEE" w:rsidRDefault="00651EEE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Точка пересечения кривой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д+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в с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1EEE">
        <w:rPr>
          <w:rFonts w:ascii="Times New Roman" w:hAnsi="Times New Roman" w:cs="Times New Roman"/>
          <w:sz w:val="28"/>
          <w:szCs w:val="28"/>
          <w:vertAlign w:val="subscript"/>
        </w:rPr>
        <w:t>т5</w:t>
      </w:r>
      <w:r>
        <w:rPr>
          <w:rFonts w:ascii="Times New Roman" w:hAnsi="Times New Roman" w:cs="Times New Roman"/>
          <w:sz w:val="28"/>
          <w:szCs w:val="28"/>
        </w:rPr>
        <w:t xml:space="preserve"> – максимально возможная скорость движения автомобиля в текущих дорожных условиях.</w:t>
      </w:r>
    </w:p>
    <w:sectPr w:rsidR="00651EEE" w:rsidRPr="00651EEE" w:rsidSect="00C00E51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C2C9E"/>
    <w:multiLevelType w:val="hybridMultilevel"/>
    <w:tmpl w:val="C0983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56DE2"/>
    <w:multiLevelType w:val="hybridMultilevel"/>
    <w:tmpl w:val="2F204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728260">
    <w:abstractNumId w:val="0"/>
  </w:num>
  <w:num w:numId="2" w16cid:durableId="2073576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CB"/>
    <w:rsid w:val="00037081"/>
    <w:rsid w:val="00106C9E"/>
    <w:rsid w:val="00222C35"/>
    <w:rsid w:val="00240D1A"/>
    <w:rsid w:val="002B05C1"/>
    <w:rsid w:val="002F2E3B"/>
    <w:rsid w:val="00325499"/>
    <w:rsid w:val="00346F8D"/>
    <w:rsid w:val="00425DB6"/>
    <w:rsid w:val="00501564"/>
    <w:rsid w:val="00651EEE"/>
    <w:rsid w:val="00665E73"/>
    <w:rsid w:val="006D6F81"/>
    <w:rsid w:val="0070082B"/>
    <w:rsid w:val="00734F20"/>
    <w:rsid w:val="007C7EAA"/>
    <w:rsid w:val="00995F3A"/>
    <w:rsid w:val="009A4EC9"/>
    <w:rsid w:val="00C00E51"/>
    <w:rsid w:val="00D67AA9"/>
    <w:rsid w:val="00DF34CB"/>
    <w:rsid w:val="00E14368"/>
    <w:rsid w:val="00E22E80"/>
    <w:rsid w:val="00F94F2A"/>
    <w:rsid w:val="00FC0FB7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7E0F"/>
  <w15:chartTrackingRefBased/>
  <w15:docId w15:val="{75D9A66F-45F7-4148-8AAA-8A5003E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9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06C9E"/>
    <w:rPr>
      <w:color w:val="808080"/>
    </w:rPr>
  </w:style>
  <w:style w:type="table" w:styleId="a5">
    <w:name w:val="Table Grid"/>
    <w:basedOn w:val="a1"/>
    <w:uiPriority w:val="39"/>
    <w:rsid w:val="00E14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Novopisny</dc:creator>
  <cp:keywords/>
  <dc:description/>
  <cp:lastModifiedBy>Мария А. Брижанева</cp:lastModifiedBy>
  <cp:revision>4</cp:revision>
  <dcterms:created xsi:type="dcterms:W3CDTF">2022-11-18T14:28:00Z</dcterms:created>
  <dcterms:modified xsi:type="dcterms:W3CDTF">2022-11-18T14:50:00Z</dcterms:modified>
</cp:coreProperties>
</file>